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DD6CBB">
      <w:pPr>
        <w:shd w:val="clear" w:color="auto" w:fill="FFFFFF"/>
        <w:spacing w:before="210" w:after="300" w:line="240" w:lineRule="auto"/>
        <w:outlineLvl w:val="1"/>
      </w:pPr>
      <w:r>
        <w:rPr>
          <w:rFonts w:eastAsia="Times New Roman" w:cstheme="minorHAnsi"/>
          <w:b/>
          <w:bCs/>
          <w:sz w:val="120"/>
          <w:szCs w:val="120"/>
          <w:lang w:eastAsia="pt-BR"/>
        </w:rPr>
        <w:t>Política de Privacidade de Dados Pessoais</w:t>
      </w: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Default="009E3380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</w:p>
    <w:p w:rsidR="009E3380" w:rsidRPr="003B7774" w:rsidRDefault="00DD6CBB">
      <w:pPr>
        <w:shd w:val="clear" w:color="auto" w:fill="FFFFFF"/>
        <w:spacing w:before="210" w:after="300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24"/>
          <w:u w:val="single"/>
          <w:lang w:eastAsia="pt-BR"/>
        </w:rPr>
      </w:pPr>
      <w:r w:rsidRPr="003B7774">
        <w:rPr>
          <w:rFonts w:eastAsia="Times New Roman" w:cstheme="minorHAnsi"/>
          <w:b/>
          <w:bCs/>
          <w:sz w:val="32"/>
          <w:szCs w:val="24"/>
          <w:u w:val="single"/>
          <w:lang w:eastAsia="pt-BR"/>
        </w:rPr>
        <w:t>POLÍTICA DE PRIVACIDADE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Tabeliã, </w:t>
      </w:r>
      <w:proofErr w:type="spellStart"/>
      <w:r w:rsidRPr="003B7774">
        <w:rPr>
          <w:rFonts w:eastAsia="Times New Roman" w:cstheme="minorHAnsi"/>
          <w:color w:val="000000"/>
          <w:sz w:val="24"/>
          <w:szCs w:val="24"/>
          <w:lang w:eastAsia="pt-BR"/>
        </w:rPr>
        <w:t>Leani</w:t>
      </w:r>
      <w:proofErr w:type="spellEnd"/>
      <w:r w:rsidRPr="003B77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Maria Rosa da Silva responsável pelo Tabelionato de Notas e Protesto de Butiá, 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em atenção </w:t>
      </w:r>
      <w:r w:rsidR="008C5618" w:rsidRPr="003B7774">
        <w:rPr>
          <w:rFonts w:eastAsia="Times New Roman" w:cstheme="minorHAnsi"/>
          <w:sz w:val="24"/>
          <w:szCs w:val="24"/>
          <w:lang w:eastAsia="pt-BR"/>
        </w:rPr>
        <w:t>à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 Lei Geral de Proteção de Dados - LGPD </w:t>
      </w:r>
      <w:r w:rsidRPr="003B7774">
        <w:rPr>
          <w:rFonts w:eastAsia="Times New Roman" w:cstheme="minorHAnsi"/>
          <w:b/>
          <w:sz w:val="24"/>
          <w:szCs w:val="24"/>
          <w:lang w:eastAsia="pt-BR"/>
        </w:rPr>
        <w:t>(Lei nº 13.709/2018),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 que regulamenta o tratamento de dados pessoais, tanto nos meios físicos como nos meios digitais, e o </w:t>
      </w:r>
      <w:r w:rsidRPr="003B7774">
        <w:rPr>
          <w:rFonts w:cstheme="minorHAnsi"/>
          <w:b/>
          <w:sz w:val="24"/>
          <w:szCs w:val="24"/>
        </w:rPr>
        <w:t>Prov.</w:t>
      </w:r>
      <w:r w:rsidRPr="003B7774">
        <w:rPr>
          <w:rFonts w:cstheme="minorHAnsi"/>
          <w:sz w:val="24"/>
          <w:szCs w:val="24"/>
        </w:rPr>
        <w:t xml:space="preserve"> </w:t>
      </w:r>
      <w:r w:rsidRPr="003B7774">
        <w:rPr>
          <w:rFonts w:cstheme="minorHAnsi"/>
          <w:b/>
          <w:sz w:val="24"/>
          <w:szCs w:val="24"/>
        </w:rPr>
        <w:t xml:space="preserve">134/2022 – CNJ, </w:t>
      </w:r>
      <w:r w:rsidRPr="003B7774">
        <w:rPr>
          <w:rFonts w:cstheme="minorHAnsi"/>
          <w:sz w:val="24"/>
          <w:szCs w:val="24"/>
        </w:rPr>
        <w:t>que estabelece medidas a serem adotadas pelas serventias extrajudiciais, em âmbito nacional para o processo de adequação à LGPD,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 por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 meio este documento, estabelece a Política de Privacidade vigente nesta serventia. 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OBJETIVO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A presente política de privacidade tem como objetivo esclarecer o tratamento dos dados pessoais, bem como dos procedimentos adotados por esta serventia, com obser</w:t>
      </w:r>
      <w:r w:rsidRPr="003B7774">
        <w:rPr>
          <w:rFonts w:eastAsia="Times New Roman" w:cstheme="minorHAnsi"/>
          <w:sz w:val="24"/>
          <w:szCs w:val="24"/>
          <w:lang w:eastAsia="pt-BR"/>
        </w:rPr>
        <w:t>vância às regras estabelecidas pela Lei nº 13.709/2018 (Lei Geral de Proteção de Dados), e seguindo as normas do Provimento nº 134/2022, do Conselho Nacional de Justiça e Provimento nº 08/2023, da Corregedoria Geral da Justiça do Estado do Rio Grande do Su</w:t>
      </w:r>
      <w:r w:rsidRPr="003B7774">
        <w:rPr>
          <w:rFonts w:eastAsia="Times New Roman" w:cstheme="minorHAnsi"/>
          <w:sz w:val="24"/>
          <w:szCs w:val="24"/>
          <w:lang w:eastAsia="pt-BR"/>
        </w:rPr>
        <w:t>l.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sz w:val="24"/>
          <w:szCs w:val="24"/>
          <w:lang w:eastAsia="pt-BR"/>
        </w:rPr>
        <w:t>CONCEITOS DIVERSOS</w:t>
      </w:r>
    </w:p>
    <w:p w:rsidR="009E3380" w:rsidRPr="003B7774" w:rsidRDefault="00DD6CBB" w:rsidP="003B7774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sz w:val="24"/>
          <w:szCs w:val="24"/>
        </w:rPr>
        <w:t>Para facilitar a leitura e a compreensão, apresentamos algumas definições de termos citados diversas vezes no documento.</w:t>
      </w:r>
    </w:p>
    <w:p w:rsidR="009E3380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t>Dado Pessoal</w:t>
      </w:r>
      <w:r w:rsidRPr="003B7774">
        <w:rPr>
          <w:rFonts w:cstheme="minorHAnsi"/>
          <w:sz w:val="24"/>
          <w:szCs w:val="24"/>
        </w:rPr>
        <w:t>: Toda informação relacionada à pessoa natural que identifique ou possa identificar uma pessoa.</w:t>
      </w:r>
    </w:p>
    <w:p w:rsidR="009E3380" w:rsidRPr="003B7774" w:rsidRDefault="00DD6CBB" w:rsidP="003B7774">
      <w:pPr>
        <w:spacing w:after="0" w:line="276" w:lineRule="auto"/>
        <w:ind w:left="360" w:firstLine="774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sz w:val="24"/>
          <w:szCs w:val="24"/>
        </w:rPr>
        <w:t xml:space="preserve"> </w:t>
      </w:r>
      <w:r w:rsidRPr="003B7774">
        <w:rPr>
          <w:rFonts w:eastAsia="Symbol" w:cstheme="minorHAnsi"/>
          <w:sz w:val="24"/>
          <w:szCs w:val="24"/>
        </w:rPr>
        <w:sym w:font="Symbol" w:char="F0B7"/>
      </w:r>
      <w:r w:rsidRPr="003B7774">
        <w:rPr>
          <w:rFonts w:cstheme="minorHAnsi"/>
          <w:b/>
          <w:sz w:val="24"/>
          <w:szCs w:val="24"/>
        </w:rPr>
        <w:t>Dado Pessoal Sensível</w:t>
      </w:r>
      <w:r w:rsidRPr="003B7774">
        <w:rPr>
          <w:rFonts w:cstheme="minorHAnsi"/>
          <w:sz w:val="24"/>
          <w:szCs w:val="24"/>
        </w:rPr>
        <w:t>: Dado pessoal sobre origem racial ou étnica, convicção religiosa, opinião política, filiação a sindicato ou a organização de caráter religioso, filosófico ou político, dado referente à saúde ou à vida sexual, dado genético ou biométri</w:t>
      </w:r>
      <w:r w:rsidRPr="003B7774">
        <w:rPr>
          <w:rFonts w:cstheme="minorHAnsi"/>
          <w:sz w:val="24"/>
          <w:szCs w:val="24"/>
        </w:rPr>
        <w:t>co, quando vinculado a uma pessoa natural.</w:t>
      </w:r>
    </w:p>
    <w:p w:rsidR="009E3380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t>Titular de Dados Pessoais</w:t>
      </w:r>
      <w:r w:rsidRPr="003B7774">
        <w:rPr>
          <w:rFonts w:cstheme="minorHAnsi"/>
          <w:sz w:val="24"/>
          <w:szCs w:val="24"/>
        </w:rPr>
        <w:t xml:space="preserve"> Pessoa natural a quem se referem os dados pessoais que estão sendo tratados. (“Titular”, “Usuário”, “Você”) </w:t>
      </w:r>
    </w:p>
    <w:p w:rsidR="009E3380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t>Tratamento de Dados Pessoais</w:t>
      </w:r>
      <w:r w:rsidRPr="003B7774">
        <w:rPr>
          <w:rFonts w:cstheme="minorHAnsi"/>
          <w:sz w:val="24"/>
          <w:szCs w:val="24"/>
        </w:rPr>
        <w:t xml:space="preserve"> (“Tratamento”): É toda e qualquer operação realiz</w:t>
      </w:r>
      <w:r w:rsidRPr="003B7774">
        <w:rPr>
          <w:rFonts w:cstheme="minorHAnsi"/>
          <w:sz w:val="24"/>
          <w:szCs w:val="24"/>
        </w:rPr>
        <w:t>ada com o dado pessoal, desde a sua coleta, armazenamento temporário ou permanente, até a sua eliminação.</w:t>
      </w:r>
    </w:p>
    <w:p w:rsidR="009E3380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lastRenderedPageBreak/>
        <w:t xml:space="preserve">Banco de Dados: </w:t>
      </w:r>
      <w:r w:rsidRPr="003B7774">
        <w:rPr>
          <w:rFonts w:cstheme="minorHAnsi"/>
          <w:sz w:val="24"/>
          <w:szCs w:val="24"/>
        </w:rPr>
        <w:t>Local de armazenamento dos dados tratados por esta serventia.</w:t>
      </w:r>
    </w:p>
    <w:p w:rsidR="009E3380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t>Controlador</w:t>
      </w:r>
      <w:r w:rsidRPr="003B7774">
        <w:rPr>
          <w:rFonts w:cstheme="minorHAnsi"/>
          <w:sz w:val="24"/>
          <w:szCs w:val="24"/>
        </w:rPr>
        <w:t xml:space="preserve">: Pessoa natural ou jurídica, de direito público ou privado, </w:t>
      </w:r>
      <w:r w:rsidRPr="003B7774">
        <w:rPr>
          <w:rFonts w:cstheme="minorHAnsi"/>
          <w:sz w:val="24"/>
          <w:szCs w:val="24"/>
        </w:rPr>
        <w:t xml:space="preserve">que tem competência para tomar decisões referentes ao tratamento de dados pessoais. O Controlador é seu Titular, </w:t>
      </w:r>
      <w:proofErr w:type="gramStart"/>
      <w:r w:rsidRPr="003B7774">
        <w:rPr>
          <w:rFonts w:cstheme="minorHAnsi"/>
          <w:sz w:val="24"/>
          <w:szCs w:val="24"/>
        </w:rPr>
        <w:t>Interino</w:t>
      </w:r>
      <w:proofErr w:type="gramEnd"/>
      <w:r w:rsidRPr="003B7774">
        <w:rPr>
          <w:rFonts w:cstheme="minorHAnsi"/>
          <w:sz w:val="24"/>
          <w:szCs w:val="24"/>
        </w:rPr>
        <w:t xml:space="preserve"> ou Interventor responsável pela Serventia. </w:t>
      </w:r>
    </w:p>
    <w:p w:rsidR="009E3380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t>Operador</w:t>
      </w:r>
      <w:r w:rsidRPr="003B7774">
        <w:rPr>
          <w:rFonts w:cstheme="minorHAnsi"/>
          <w:sz w:val="24"/>
          <w:szCs w:val="24"/>
        </w:rPr>
        <w:t>: Pessoa natural ou jurídica, de direito público ou privado, que realiza o tratame</w:t>
      </w:r>
      <w:r w:rsidRPr="003B7774">
        <w:rPr>
          <w:rFonts w:cstheme="minorHAnsi"/>
          <w:sz w:val="24"/>
          <w:szCs w:val="24"/>
        </w:rPr>
        <w:t>nto de dados pessoais em nome do controlador.  Nas Serventias enquadram-se como operadores de dados os prestadores de serviço externos ao quadro funcional da serventia, que acessam os dados, de forma direta ou indireta.</w:t>
      </w:r>
    </w:p>
    <w:p w:rsidR="008C5618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t>Autoridade Nacional de Proteção de D</w:t>
      </w:r>
      <w:r w:rsidRPr="003B7774">
        <w:rPr>
          <w:rFonts w:cstheme="minorHAnsi"/>
          <w:b/>
          <w:sz w:val="24"/>
          <w:szCs w:val="24"/>
        </w:rPr>
        <w:t>ados</w:t>
      </w:r>
      <w:r w:rsidRPr="003B7774">
        <w:rPr>
          <w:rFonts w:cstheme="minorHAnsi"/>
          <w:sz w:val="24"/>
          <w:szCs w:val="24"/>
        </w:rPr>
        <w:t xml:space="preserve"> (“ANPD”): Órgão da administração pública responsável por zelar, implementar e fiscalizar o cumprimento da LGPD. </w:t>
      </w:r>
    </w:p>
    <w:p w:rsidR="009E3380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t>Encarregado ou DPO</w:t>
      </w:r>
      <w:r w:rsidRPr="003B7774">
        <w:rPr>
          <w:rFonts w:cstheme="minorHAnsi"/>
          <w:sz w:val="24"/>
          <w:szCs w:val="24"/>
        </w:rPr>
        <w:t xml:space="preserve"> (Data </w:t>
      </w:r>
      <w:proofErr w:type="spellStart"/>
      <w:r w:rsidRPr="003B7774">
        <w:rPr>
          <w:rFonts w:cstheme="minorHAnsi"/>
          <w:sz w:val="24"/>
          <w:szCs w:val="24"/>
        </w:rPr>
        <w:t>Protection</w:t>
      </w:r>
      <w:proofErr w:type="spellEnd"/>
      <w:r w:rsidRPr="003B7774">
        <w:rPr>
          <w:rFonts w:cstheme="minorHAnsi"/>
          <w:sz w:val="24"/>
          <w:szCs w:val="24"/>
        </w:rPr>
        <w:t xml:space="preserve"> Officer): Pessoa indicada pelo controlador para atuar como canal de comunicação entre o controlador, o</w:t>
      </w:r>
      <w:r w:rsidRPr="003B7774">
        <w:rPr>
          <w:rFonts w:cstheme="minorHAnsi"/>
          <w:sz w:val="24"/>
          <w:szCs w:val="24"/>
        </w:rPr>
        <w:t xml:space="preserve">s titulares dos dados e a Autoridade Nacional de Proteção de Dados. </w:t>
      </w:r>
    </w:p>
    <w:p w:rsidR="009E3380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t>Consentimento</w:t>
      </w:r>
      <w:r w:rsidRPr="003B7774">
        <w:rPr>
          <w:rFonts w:cstheme="minorHAnsi"/>
          <w:sz w:val="24"/>
          <w:szCs w:val="24"/>
        </w:rPr>
        <w:t xml:space="preserve">: Manifestação livre, informada e inequívoca pela qual o titular concorda com o tratamento de seus dados pessoais para uma finalidade determinada. </w:t>
      </w:r>
    </w:p>
    <w:p w:rsidR="009E3380" w:rsidRPr="003B7774" w:rsidRDefault="00DD6CBB" w:rsidP="003B7774">
      <w:pPr>
        <w:pStyle w:val="PargrafodaLista"/>
        <w:numPr>
          <w:ilvl w:val="0"/>
          <w:numId w:val="1"/>
        </w:num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b/>
          <w:sz w:val="24"/>
          <w:szCs w:val="24"/>
        </w:rPr>
        <w:t>Segurança dos Dados</w:t>
      </w:r>
      <w:r w:rsidRPr="003B7774">
        <w:rPr>
          <w:rFonts w:cstheme="minorHAnsi"/>
          <w:sz w:val="24"/>
          <w:szCs w:val="24"/>
        </w:rPr>
        <w:t>: Medid</w:t>
      </w:r>
      <w:r w:rsidRPr="003B7774">
        <w:rPr>
          <w:rFonts w:cstheme="minorHAnsi"/>
          <w:sz w:val="24"/>
          <w:szCs w:val="24"/>
        </w:rPr>
        <w:t>as técnicas e administrativas aptas a proteger a segurança dos dados no seu tratamento.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DA COLETA E UTILIZAÇÃO DOS DADOS PESSOAIS</w:t>
      </w:r>
    </w:p>
    <w:p w:rsidR="008C5618" w:rsidRPr="003B7774" w:rsidRDefault="00DD6CBB" w:rsidP="003B7774">
      <w:pPr>
        <w:shd w:val="clear" w:color="auto" w:fill="FFFFFF"/>
        <w:spacing w:beforeAutospacing="1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A coleta de dados pessoais e dados sensíveis é realizada pelos colaboradores desta Serventia, sendo restrita aos dados minimam</w:t>
      </w:r>
      <w:r w:rsidRPr="003B7774">
        <w:rPr>
          <w:rFonts w:eastAsia="Times New Roman" w:cstheme="minorHAnsi"/>
          <w:sz w:val="24"/>
          <w:szCs w:val="24"/>
          <w:lang w:eastAsia="pt-BR"/>
        </w:rPr>
        <w:t>ente necessários e indispensáveis para a adequada execução dos serviços solicitados por você, cliente, que é o Titular dos Dados Pessoais ou dos Dados Sensíveis.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bCs/>
          <w:sz w:val="24"/>
          <w:szCs w:val="24"/>
          <w:lang w:eastAsia="pt-BR"/>
        </w:rPr>
        <w:t xml:space="preserve">Esta Serventia </w:t>
      </w:r>
      <w:r w:rsidRPr="003B7774">
        <w:rPr>
          <w:rFonts w:cstheme="minorHAnsi"/>
          <w:bCs/>
          <w:sz w:val="24"/>
          <w:szCs w:val="24"/>
        </w:rPr>
        <w:t xml:space="preserve">realiza o tratamento de dados pessoais para cumprimento de dever legal, motivo </w:t>
      </w:r>
      <w:r w:rsidRPr="003B7774">
        <w:rPr>
          <w:rFonts w:cstheme="minorHAnsi"/>
          <w:bCs/>
          <w:sz w:val="24"/>
          <w:szCs w:val="24"/>
        </w:rPr>
        <w:t>pelo qual não é necessário o fornecimento de consentimento do titular dos dados, uma vez que o tratamento de dados pessoais é realizado para o atendimento da finalidade pública da nossa atividade, com o objetivo de executar as competências e cumprir as atr</w:t>
      </w:r>
      <w:r w:rsidRPr="003B7774">
        <w:rPr>
          <w:rFonts w:cstheme="minorHAnsi"/>
          <w:bCs/>
          <w:sz w:val="24"/>
          <w:szCs w:val="24"/>
        </w:rPr>
        <w:t>ibuições legais do serviço público notarial e registral, conforme expressamente previsto no inciso II do art. 7º da referida Lei.</w:t>
      </w:r>
    </w:p>
    <w:p w:rsidR="009E3380" w:rsidRPr="003B7774" w:rsidRDefault="00DD6CBB" w:rsidP="003B7774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lastRenderedPageBreak/>
        <w:t>Sendo assim, a coleta de dados é realizada por meios lícitos, de forma presencial e/ou eletrônica, onde todos os dados pessoai</w:t>
      </w:r>
      <w:r w:rsidRPr="003B7774">
        <w:rPr>
          <w:rFonts w:eastAsia="Times New Roman" w:cstheme="minorHAnsi"/>
          <w:sz w:val="24"/>
          <w:szCs w:val="24"/>
          <w:lang w:eastAsia="pt-BR"/>
        </w:rPr>
        <w:t>s ou sensíveis, serão coletados e processados de forma legal, justa e transparente em relação a seus titulares.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FINALIDADE E TRATAMENTO DOS DADOS PESSOAIS</w:t>
      </w:r>
    </w:p>
    <w:p w:rsidR="009E3380" w:rsidRPr="003B7774" w:rsidRDefault="00DD6CBB" w:rsidP="003B7774">
      <w:pPr>
        <w:shd w:val="clear" w:color="auto" w:fill="FFFFFF"/>
        <w:spacing w:beforeAutospacing="1"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O tratamento de dados pessoais e dados sensíveis destinados à prática dos atos notariais e registrais, será promovido de forma a atender sua finalidade pública, com o objetivo de cumprir atribuições legais e normativas do serviço público, nos limites dispo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stos na legislação aplicada a atividade notarial e registral. </w:t>
      </w:r>
    </w:p>
    <w:p w:rsidR="009E3380" w:rsidRPr="003B7774" w:rsidRDefault="00DD6CBB" w:rsidP="003B7774">
      <w:pPr>
        <w:spacing w:after="0" w:line="276" w:lineRule="auto"/>
        <w:ind w:firstLine="567"/>
        <w:jc w:val="both"/>
        <w:rPr>
          <w:rFonts w:cstheme="minorHAnsi"/>
          <w:b/>
          <w:iCs/>
          <w:sz w:val="24"/>
          <w:szCs w:val="24"/>
        </w:rPr>
      </w:pPr>
      <w:r w:rsidRPr="003B7774">
        <w:rPr>
          <w:rFonts w:cstheme="minorHAnsi"/>
          <w:sz w:val="24"/>
          <w:szCs w:val="24"/>
          <w:shd w:val="clear" w:color="auto" w:fill="FFFFFF"/>
        </w:rPr>
        <w:t>Como finalidade específica do tratamento de dados, destaca-se a execução dos serviços relacionados aos Registros Públicos e à atividade Notarial, estabelecidos pela legislação para publicidade,</w:t>
      </w:r>
      <w:r w:rsidRPr="003B7774">
        <w:rPr>
          <w:rFonts w:cstheme="minorHAnsi"/>
          <w:sz w:val="24"/>
          <w:szCs w:val="24"/>
          <w:shd w:val="clear" w:color="auto" w:fill="FFFFFF"/>
        </w:rPr>
        <w:t xml:space="preserve"> autenticidade, segurança e eficácia dos atos jurídicos (art.1º da Lei n. 6.015/73 e art. 1º da Lei n. 8.935/94).</w:t>
      </w:r>
    </w:p>
    <w:p w:rsidR="008C5618" w:rsidRPr="003B7774" w:rsidRDefault="008C5618" w:rsidP="003B7774">
      <w:pPr>
        <w:shd w:val="clear" w:color="auto" w:fill="FFFFFF"/>
        <w:spacing w:line="276" w:lineRule="auto"/>
        <w:ind w:firstLine="708"/>
        <w:jc w:val="both"/>
        <w:rPr>
          <w:rFonts w:eastAsia="Times New Roman" w:cstheme="minorHAnsi"/>
          <w:color w:val="7030A0"/>
          <w:sz w:val="24"/>
          <w:szCs w:val="24"/>
          <w:u w:val="single"/>
          <w:lang w:eastAsia="pt-BR"/>
        </w:rPr>
      </w:pPr>
    </w:p>
    <w:p w:rsidR="008C5618" w:rsidRPr="003B7774" w:rsidRDefault="008C5618" w:rsidP="003B7774">
      <w:pPr>
        <w:shd w:val="clear" w:color="auto" w:fill="FFFFFF"/>
        <w:spacing w:line="276" w:lineRule="auto"/>
        <w:ind w:firstLine="708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sz w:val="24"/>
          <w:szCs w:val="24"/>
          <w:lang w:eastAsia="pt-BR"/>
        </w:rPr>
        <w:t xml:space="preserve">SITE E POLÍTICA DE COOKIES </w:t>
      </w:r>
    </w:p>
    <w:p w:rsidR="009E3380" w:rsidRPr="003B7774" w:rsidRDefault="00DD6CBB" w:rsidP="003B7774">
      <w:pPr>
        <w:shd w:val="clear" w:color="auto" w:fill="FFFFFF"/>
        <w:spacing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 xml:space="preserve">Para a utilização do </w:t>
      </w:r>
      <w:r w:rsidR="008C5618" w:rsidRPr="003B7774">
        <w:rPr>
          <w:rFonts w:eastAsia="Times New Roman" w:cstheme="minorHAnsi"/>
          <w:sz w:val="24"/>
          <w:szCs w:val="24"/>
          <w:lang w:eastAsia="pt-BR"/>
        </w:rPr>
        <w:t xml:space="preserve">website desta Serventia 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bem como para a solicitação de serviços encaminhados através deste canal, a concordância a esta Política de Privacidade é indispensável. </w:t>
      </w:r>
    </w:p>
    <w:p w:rsidR="008C5618" w:rsidRPr="003B7774" w:rsidRDefault="008C5618" w:rsidP="003B7774">
      <w:pPr>
        <w:shd w:val="clear" w:color="auto" w:fill="FFFFFF"/>
        <w:spacing w:line="276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3B7774">
        <w:rPr>
          <w:rFonts w:cstheme="minorHAnsi"/>
          <w:sz w:val="24"/>
          <w:szCs w:val="24"/>
          <w:shd w:val="clear" w:color="auto" w:fill="FFFFFF"/>
        </w:rPr>
        <w:t>O usuário do website dá o seu consentimento através da aceitação tácita dessa Política durante o seu uso continuado do website. Ao utilizar este website o usuário autoriza o website a realizar o armazenamento, compartilhamento, tratamento e uso dos seus dados, de acordo com essa Política e a Legislação Brasileira, captadas por tratamento manual ou automático, neste website.</w:t>
      </w:r>
    </w:p>
    <w:p w:rsidR="008C5618" w:rsidRPr="008C5618" w:rsidRDefault="008C5618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5618">
        <w:rPr>
          <w:rFonts w:eastAsia="Times New Roman" w:cstheme="minorHAnsi"/>
          <w:color w:val="555555"/>
          <w:sz w:val="24"/>
          <w:szCs w:val="24"/>
          <w:lang w:eastAsia="pt-BR"/>
        </w:rPr>
        <w:t> </w:t>
      </w:r>
      <w:r w:rsidRPr="008C5618">
        <w:rPr>
          <w:rFonts w:eastAsia="Times New Roman" w:cstheme="minorHAnsi"/>
          <w:sz w:val="24"/>
          <w:szCs w:val="24"/>
          <w:lang w:eastAsia="pt-BR"/>
        </w:rPr>
        <w:t>O usuário do website dá o seu consentimento com o uso de cookies quando acessa o website pela primeira vez, permitindo melhorar o atendimento quando o usuário acessa o website. Ao clicar em “Aceitar”, o usuário concorda com a Política de Privacidade e Proteção de Dados do website e o armazenamento de cookies no seu dispositivo para melhorar a navegação, analisar a utilização do site e contribuir para nossas iniciativas de comunicação.          </w:t>
      </w:r>
    </w:p>
    <w:p w:rsidR="008C5618" w:rsidRPr="008C5618" w:rsidRDefault="008C5618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5618">
        <w:rPr>
          <w:rFonts w:eastAsia="Times New Roman" w:cstheme="minorHAnsi"/>
          <w:sz w:val="24"/>
          <w:szCs w:val="24"/>
          <w:lang w:eastAsia="pt-BR"/>
        </w:rPr>
        <w:t xml:space="preserve"> O website restringe o acesso às informações sobre os seus dados somente para colaboradores e/ou terceiros que precisam ter conhecimento dessas informações específicas e só fornecerá para esses terceiros as informações necessárias para a prestação </w:t>
      </w:r>
      <w:r w:rsidRPr="008C5618">
        <w:rPr>
          <w:rFonts w:eastAsia="Times New Roman" w:cstheme="minorHAnsi"/>
          <w:sz w:val="24"/>
          <w:szCs w:val="24"/>
          <w:lang w:eastAsia="pt-BR"/>
        </w:rPr>
        <w:lastRenderedPageBreak/>
        <w:t>do serviço e eles estão proibidos de usar essas informações para qualquer outra finalidade.</w:t>
      </w:r>
    </w:p>
    <w:p w:rsidR="008C5618" w:rsidRPr="008C5618" w:rsidRDefault="008C5618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5618">
        <w:rPr>
          <w:rFonts w:eastAsia="Times New Roman" w:cstheme="minorHAnsi"/>
          <w:sz w:val="24"/>
          <w:szCs w:val="24"/>
          <w:lang w:eastAsia="pt-BR"/>
        </w:rPr>
        <w:t>O website divulgará suas informações individuais ao poder público apenas nas circunstâncias limitadas descritas abaixo, conforme permitido pela legislação de proteção de dados:</w:t>
      </w:r>
    </w:p>
    <w:p w:rsidR="008C5618" w:rsidRPr="003B7774" w:rsidRDefault="008C5618" w:rsidP="003B7774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Ajudar na condução ou cooperação em investigações de fraude ou outras atividades ilegais, onde acreditamos que é razoável e apropriado fazê-lo;</w:t>
      </w:r>
    </w:p>
    <w:p w:rsidR="008C5618" w:rsidRPr="003B7774" w:rsidRDefault="008C5618" w:rsidP="003B7774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Em resposta a uma intimação, mandado, ordem judicial ou conforme exigido por lei. O poder público é limitado por lei e não poderá utilizar as informações para fins secundários para além dos fins para os quais as informações são compartilhadas.</w:t>
      </w:r>
    </w:p>
    <w:p w:rsidR="008C5618" w:rsidRPr="008C5618" w:rsidRDefault="008C5618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5618">
        <w:rPr>
          <w:rFonts w:eastAsia="Times New Roman" w:cstheme="minorHAnsi"/>
          <w:sz w:val="24"/>
          <w:szCs w:val="24"/>
          <w:lang w:eastAsia="pt-BR"/>
        </w:rPr>
        <w:t xml:space="preserve"> Quaisquer dúvidas relacionadas ao tratamento de seus dados, pedimos que entre em contato através do formulário de contato deste website. Caso o usuário do website, ou terceiro, sinta-se lesado em relação a qualquer conteúdo ou ação no website, deverá encaminhar uma notificação através do formulário de contato do website, solicitando esclarecimentos e eventual resolução EXTRAJUDICIAL da demanda. O website se empenhará para esclarecer a demanda, bem como eventualmente resolvê-la da forma mais breve possível, respondendo ao seu endereço de e-mail cadastrado. As notificações deverão ser realizadas por meio exclusivamente eletrônico e, ainda, conter as seguintes informações:</w:t>
      </w:r>
    </w:p>
    <w:p w:rsidR="008C5618" w:rsidRPr="003B7774" w:rsidRDefault="008C5618" w:rsidP="003B7774">
      <w:pPr>
        <w:pStyle w:val="PargrafodaLista"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Identificação do objeto da reclamação;</w:t>
      </w:r>
    </w:p>
    <w:p w:rsidR="008C5618" w:rsidRPr="003B7774" w:rsidRDefault="008C5618" w:rsidP="003B7774">
      <w:pPr>
        <w:pStyle w:val="PargrafodaLista"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Identificação do material que supostamente representa a infração ou informações necessárias para a devida identificação da demanda; e</w:t>
      </w:r>
    </w:p>
    <w:p w:rsidR="008C5618" w:rsidRPr="003B7774" w:rsidRDefault="008C5618" w:rsidP="003B7774">
      <w:pPr>
        <w:pStyle w:val="PargrafodaLista"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O notificante declara que as informações contidas na notificação são precisas e verdadeiras, sob pena de incorrer nas consequentes responsabilidades cíveis e penais;</w:t>
      </w:r>
    </w:p>
    <w:p w:rsidR="008C5618" w:rsidRPr="003B7774" w:rsidRDefault="008C5618" w:rsidP="003B7774">
      <w:pPr>
        <w:pStyle w:val="PargrafodaLista"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O canal para reportar qualquer tipo de material abusivo, pode ser acionado através do formulário de contato do website.</w:t>
      </w:r>
    </w:p>
    <w:p w:rsidR="007F3BB3" w:rsidRPr="003B7774" w:rsidRDefault="007F3BB3" w:rsidP="003B7774">
      <w:pPr>
        <w:pStyle w:val="PargrafodaLista"/>
        <w:shd w:val="clear" w:color="auto" w:fill="FFFFFF"/>
        <w:suppressAutoHyphens w:val="0"/>
        <w:spacing w:before="100" w:beforeAutospacing="1" w:after="100" w:afterAutospacing="1" w:line="276" w:lineRule="auto"/>
        <w:ind w:left="109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F3BB3" w:rsidRPr="007F3BB3" w:rsidRDefault="007F3BB3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7F3BB3">
        <w:rPr>
          <w:rFonts w:eastAsia="Times New Roman" w:cstheme="minorHAnsi"/>
          <w:sz w:val="24"/>
          <w:szCs w:val="24"/>
          <w:lang w:eastAsia="pt-BR"/>
        </w:rPr>
        <w:t>As informações pessoais coletadas dependem de quais relacionamentos o titular mantém com o website. Os seguintes tipos de informações pessoais podem ser coletados, armazenados e usados: </w:t>
      </w:r>
    </w:p>
    <w:p w:rsidR="007F3BB3" w:rsidRPr="003B7774" w:rsidRDefault="007F3BB3" w:rsidP="003B7774">
      <w:pPr>
        <w:pStyle w:val="PargrafodaLista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lastRenderedPageBreak/>
        <w:t>Informações sobre o seu computador, incluindo seu endereço IP, dados geográficos local, tipo e versão do navegador e sistema operacional;</w:t>
      </w:r>
    </w:p>
    <w:p w:rsidR="007F3BB3" w:rsidRPr="003B7774" w:rsidRDefault="007F3BB3" w:rsidP="003B7774">
      <w:pPr>
        <w:pStyle w:val="PargrafodaLista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Informações sobre suas visitas e uso deste website, incluindo a fonte de referência, duração da visita, visualizações de página e caminhos de navegação no site;</w:t>
      </w:r>
    </w:p>
    <w:p w:rsidR="007F3BB3" w:rsidRPr="003B7774" w:rsidRDefault="007F3BB3" w:rsidP="003B7774">
      <w:pPr>
        <w:pStyle w:val="PargrafodaLista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Informações que você digita quando se registra neste website, como seu e-mail;</w:t>
      </w:r>
    </w:p>
    <w:p w:rsidR="007F3BB3" w:rsidRPr="003B7774" w:rsidRDefault="007F3BB3" w:rsidP="003B7774">
      <w:pPr>
        <w:pStyle w:val="PargrafodaLista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Informações que você insere ao enviar uma mensagem através dos formulários do website, como exemplo o formulário de contato;</w:t>
      </w:r>
    </w:p>
    <w:p w:rsidR="007F3BB3" w:rsidRPr="003B7774" w:rsidRDefault="007F3BB3" w:rsidP="003B7774">
      <w:pPr>
        <w:pStyle w:val="PargrafodaLista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Informações geradas ao usar o website, incluindo quando, com que frequência e em que circunstâncias você o usa;</w:t>
      </w:r>
    </w:p>
    <w:p w:rsidR="007F3BB3" w:rsidRPr="003B7774" w:rsidRDefault="007F3BB3" w:rsidP="003B7774">
      <w:pPr>
        <w:pStyle w:val="PargrafodaLista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Informações relacionadas a documentos que você envia juntamente com mensagens;</w:t>
      </w:r>
    </w:p>
    <w:p w:rsidR="007F3BB3" w:rsidRPr="003B7774" w:rsidRDefault="007F3BB3" w:rsidP="003B7774">
      <w:pPr>
        <w:pStyle w:val="PargrafodaLista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Qualquer outra informação pessoal que você enviar através deste website.</w:t>
      </w:r>
    </w:p>
    <w:p w:rsidR="007F3BB3" w:rsidRPr="007F3BB3" w:rsidRDefault="007F3BB3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7F3BB3">
        <w:rPr>
          <w:rFonts w:eastAsia="Times New Roman" w:cstheme="minorHAnsi"/>
          <w:sz w:val="24"/>
          <w:szCs w:val="24"/>
          <w:lang w:eastAsia="pt-BR"/>
        </w:rPr>
        <w:t xml:space="preserve"> Os dados coletados são armazenados em infraestrutura no Brasil, especificamente na Microsoft Azure, e poderão ser usadas para o seguinte: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Cadastros e uso para a qualificação dos atos notariais e registrais;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Prestar as comunicações obrigatórias aos órgãos públicos e privados e/ou em cumprimento de ordem de autoridade pública, ou ainda por normas da Corregedoria Geral da Justiça ou do Conselho Nacional da Justiça. Somente disponibilizamos os seus dados às Autoridades Públicas quando a requisição for feita nos moldes da legislação. Não efetuamos essa entrega de forma excessiva ou quando não estiver em conformidade com as determinações legais e normativas;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Permitir o uso dos serviços disponíveis no website;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Enviar comunicações informativas relativas à área notarial e registral, se você solicitar ou for necessário;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Enviar notificações por e-mail solicitadas especificamente;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Lidar com perguntas e reclamações feitas por você no website;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Manter o website seguro e evitar fraudes;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Em decorrência de pedido de certidão, conforme a lei;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Para estabelecer, exercer ou defender direitos legais (incluindo o fornecimento de informações a terceiros para fins de prevenção e redução de fraudes);</w:t>
      </w:r>
    </w:p>
    <w:p w:rsidR="007F3BB3" w:rsidRPr="003B7774" w:rsidRDefault="007F3BB3" w:rsidP="003B7774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lastRenderedPageBreak/>
        <w:t>Verificar a conformidade com esta Política.</w:t>
      </w:r>
    </w:p>
    <w:p w:rsidR="003B7774" w:rsidRPr="003B7774" w:rsidRDefault="003B7774" w:rsidP="003B7774">
      <w:pPr>
        <w:pStyle w:val="PargrafodaLista"/>
        <w:shd w:val="clear" w:color="auto" w:fill="FFFFFF"/>
        <w:suppressAutoHyphens w:val="0"/>
        <w:spacing w:before="100" w:beforeAutospacing="1" w:after="100" w:afterAutospacing="1" w:line="276" w:lineRule="auto"/>
        <w:ind w:left="1095"/>
        <w:jc w:val="both"/>
        <w:rPr>
          <w:rFonts w:eastAsia="Times New Roman" w:cstheme="minorHAnsi"/>
          <w:color w:val="555555"/>
          <w:sz w:val="24"/>
          <w:szCs w:val="24"/>
          <w:lang w:eastAsia="pt-BR"/>
        </w:rPr>
      </w:pPr>
    </w:p>
    <w:p w:rsidR="003B7774" w:rsidRPr="003B7774" w:rsidRDefault="003B7774" w:rsidP="003B7774">
      <w:pPr>
        <w:pStyle w:val="PargrafodaLista"/>
        <w:shd w:val="clear" w:color="auto" w:fill="FFFFFF"/>
        <w:suppressAutoHyphens w:val="0"/>
        <w:spacing w:before="100" w:beforeAutospacing="1" w:after="100" w:afterAutospacing="1" w:line="276" w:lineRule="auto"/>
        <w:ind w:left="0"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Para o cumprimento legal dos atos notariais e registrais, o website não exclui dados pessoais. Mantemos documentos (incluindo documentos eletrônicos) contendo dados pessoais:</w:t>
      </w:r>
    </w:p>
    <w:p w:rsidR="003B7774" w:rsidRPr="003B7774" w:rsidRDefault="003B7774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Na medida em que somos obrigados a fazê-lo por lei;</w:t>
      </w:r>
    </w:p>
    <w:p w:rsidR="003B7774" w:rsidRPr="003B7774" w:rsidRDefault="003B7774" w:rsidP="003B7774">
      <w:pPr>
        <w:pStyle w:val="PargrafodaLista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Se acreditarmos que os documentos podem ser relevantes para qualquer processo contínuo ou procedimentos legais em perspectiva; e</w:t>
      </w:r>
    </w:p>
    <w:p w:rsidR="003B7774" w:rsidRPr="003B7774" w:rsidRDefault="003B7774" w:rsidP="003B7774">
      <w:pPr>
        <w:pStyle w:val="PargrafodaLista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Para estabelecer, exercer ou defender nossos direitos legais (incluindo fornecer informações a terceiros para fins de prevenção de fraudes).</w:t>
      </w:r>
    </w:p>
    <w:p w:rsidR="003B7774" w:rsidRPr="003B7774" w:rsidRDefault="003B7774" w:rsidP="003B7774">
      <w:pPr>
        <w:pStyle w:val="PargrafodaLista"/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B7774" w:rsidRPr="003B7774" w:rsidRDefault="003B7774" w:rsidP="003B7774">
      <w:pPr>
        <w:pStyle w:val="PargrafodaLista"/>
        <w:shd w:val="clear" w:color="auto" w:fill="FFFFFF"/>
        <w:suppressAutoHyphens w:val="0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u w:val="single"/>
          <w:lang w:eastAsia="pt-BR"/>
        </w:rPr>
        <w:t>Proteção dos dados</w:t>
      </w:r>
      <w:r w:rsidRPr="003B7774">
        <w:rPr>
          <w:rFonts w:eastAsia="Times New Roman" w:cstheme="minorHAnsi"/>
          <w:sz w:val="24"/>
          <w:szCs w:val="24"/>
          <w:lang w:eastAsia="pt-BR"/>
        </w:rPr>
        <w:t>: todas as atividades realizadas pelo website contam com medidas de controle, sistemas, técnicas e processos adequados aos padrões de mercado para garantir a confidencialidade, integridade e disponibilidade do uso legal dos dados que nos sãos fornecidos. Enquanto controladores de dados pessoais, o website está comprometido em cumprir os requisitos da lei e de comprovar a adoção e eficácia das medidas necessárias para proteger os dados pessoais em conformidade com esta política.</w:t>
      </w:r>
    </w:p>
    <w:p w:rsidR="003B7774" w:rsidRPr="003B7774" w:rsidRDefault="003B7774" w:rsidP="003B7774">
      <w:pPr>
        <w:pStyle w:val="PargrafodaLista"/>
        <w:shd w:val="clear" w:color="auto" w:fill="FFFFFF"/>
        <w:suppressAutoHyphens w:val="0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B7774" w:rsidRPr="003B7774" w:rsidRDefault="003B7774" w:rsidP="003B7774">
      <w:pPr>
        <w:pStyle w:val="PargrafodaLista"/>
        <w:shd w:val="clear" w:color="auto" w:fill="FFFFFF"/>
        <w:suppressAutoHyphens w:val="0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u w:val="single"/>
          <w:lang w:eastAsia="pt-BR"/>
        </w:rPr>
        <w:t>COOKIES</w:t>
      </w:r>
      <w:r w:rsidRPr="003B7774">
        <w:rPr>
          <w:rFonts w:eastAsia="Times New Roman" w:cstheme="minorHAnsi"/>
          <w:sz w:val="24"/>
          <w:szCs w:val="24"/>
          <w:lang w:eastAsia="pt-BR"/>
        </w:rPr>
        <w:t>: são arquivos de texto gravados no dispositivo do usuário de acordo com as instruções contidas no código do website visitado. Poderá ser coletado informações no dispositivo para identificar a atividade de navegação do usuário, facilitando a otimização e usabilidade do website. </w:t>
      </w:r>
    </w:p>
    <w:p w:rsidR="003B7774" w:rsidRPr="003B7774" w:rsidRDefault="003B7774" w:rsidP="003B7774">
      <w:pPr>
        <w:pStyle w:val="PargrafodaLista"/>
        <w:shd w:val="clear" w:color="auto" w:fill="FFFFFF"/>
        <w:suppressAutoHyphens w:val="0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B7774" w:rsidRPr="003B7774" w:rsidRDefault="003B7774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Acesso do titular dos dados pessoais tratados: o website fornece aos titulares dos dados tratados o livre acesso através de uma consulta simples e gratuita através do formulário de contato do website. Será necessário solicitar informações específicas para nos ajudar a confirmar a identidade e garantir que o legítimo titular tenha o direito de acessar seus dados pessoais (ou exercer seus outros direitos). Esta é uma medida de segurança para garantir que os dados pessoais não sejam divulgados a ninguém que não esteja autorizado a recebê-los. Também podemos entrar em contato com você para obter mais informações sobre sua solicitação com a finalidade de agilizar nossa resposta. </w:t>
      </w:r>
    </w:p>
    <w:p w:rsidR="003B7774" w:rsidRPr="003B7774" w:rsidRDefault="003B7774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lastRenderedPageBreak/>
        <w:t xml:space="preserve"> As comunicações realizadas entre website e o titular dos dados, através dos meios de contato cadastrados, serão consideradas verdadeiras entre as partes, como legítimos instrumentos válidos para manifestação de suas vontades.</w:t>
      </w:r>
    </w:p>
    <w:p w:rsidR="008C5618" w:rsidRPr="003B7774" w:rsidRDefault="003B7774" w:rsidP="003B7774">
      <w:pPr>
        <w:shd w:val="clear" w:color="auto" w:fill="FFFFFF"/>
        <w:suppressAutoHyphens w:val="0"/>
        <w:spacing w:before="100" w:beforeAutospacing="1" w:after="100" w:afterAutospacing="1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 xml:space="preserve"> A propriedade intelectual deste website é da Sky Informática e da serventia extrajudicial proprietária do domínio virtual deste website.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cstheme="minorHAnsi"/>
          <w:sz w:val="24"/>
          <w:szCs w:val="24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ARMAZENAMENTO E ELIMINAÇÃO DOS DADOS PESSOAIS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 xml:space="preserve">O tratamento dos dados se </w:t>
      </w:r>
      <w:r w:rsidRPr="003B7774">
        <w:rPr>
          <w:rFonts w:eastAsia="Times New Roman" w:cstheme="minorHAnsi"/>
          <w:sz w:val="24"/>
          <w:szCs w:val="24"/>
          <w:lang w:eastAsia="pt-BR"/>
        </w:rPr>
        <w:t>manterá durante o tempo necessário para a execução das atividades notariais e registrais, sendo que nos livros oficiais os dados serão preservados, em cumprimento à sua finalidade pública, prevista na legislação notarial e registral, Lei n° 6.015/1973 e Le</w:t>
      </w:r>
      <w:r w:rsidRPr="003B7774">
        <w:rPr>
          <w:rFonts w:eastAsia="Times New Roman" w:cstheme="minorHAnsi"/>
          <w:sz w:val="24"/>
          <w:szCs w:val="24"/>
          <w:lang w:eastAsia="pt-BR"/>
        </w:rPr>
        <w:t>i nº 8.935/94.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 xml:space="preserve">Para uma base mais ampla de preservação, cumprimos a Tabela de Temporalidade prevista no Provimento nº 50/2015, do Conselho Nacional de Justiça. 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Concluída a vida útil de utilização de um dado pessoal, esta serventia segue a política de desc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arte seguro, com métodos de exclusão apropriados para a preservação da identidade dos dados. Os dados que são utilizados unicamente para fins estatísticos, serão </w:t>
      </w:r>
      <w:proofErr w:type="spellStart"/>
      <w:r w:rsidRPr="003B7774">
        <w:rPr>
          <w:rFonts w:eastAsia="Times New Roman" w:cstheme="minorHAnsi"/>
          <w:sz w:val="24"/>
          <w:szCs w:val="24"/>
          <w:lang w:eastAsia="pt-BR"/>
        </w:rPr>
        <w:t>anonimizados</w:t>
      </w:r>
      <w:proofErr w:type="spellEnd"/>
      <w:r w:rsidRPr="003B7774">
        <w:rPr>
          <w:rFonts w:eastAsia="Times New Roman" w:cstheme="minorHAnsi"/>
          <w:sz w:val="24"/>
          <w:szCs w:val="24"/>
          <w:lang w:eastAsia="pt-BR"/>
        </w:rPr>
        <w:t xml:space="preserve">, evitando a preservação de dados não necessários exclusivamente para este fim. 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bCs/>
          <w:sz w:val="24"/>
          <w:szCs w:val="24"/>
          <w:lang w:eastAsia="pt-BR"/>
        </w:rPr>
        <w:t>E</w:t>
      </w:r>
      <w:r w:rsidRPr="003B7774">
        <w:rPr>
          <w:rFonts w:eastAsia="Times New Roman" w:cstheme="minorHAnsi"/>
          <w:bCs/>
          <w:sz w:val="24"/>
          <w:szCs w:val="24"/>
          <w:lang w:eastAsia="pt-BR"/>
        </w:rPr>
        <w:t>sta Serventia</w:t>
      </w:r>
      <w:r w:rsidRPr="003B7774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3B7774">
        <w:rPr>
          <w:rFonts w:eastAsia="Times New Roman" w:cstheme="minorHAnsi"/>
          <w:sz w:val="24"/>
          <w:szCs w:val="24"/>
          <w:lang w:eastAsia="pt-BR"/>
        </w:rPr>
        <w:t>toma precauções, entre elas, medidas administrativas, técnicas e físicas, para proteger as suas informações pessoais contra perda, roubo, uso indevido, bem como contra acesso não autorizado, divulgação, alteração e destruição.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Internamente, o</w:t>
      </w:r>
      <w:r w:rsidRPr="003B7774">
        <w:rPr>
          <w:rFonts w:eastAsia="Times New Roman" w:cstheme="minorHAnsi"/>
          <w:sz w:val="24"/>
          <w:szCs w:val="24"/>
          <w:lang w:eastAsia="pt-BR"/>
        </w:rPr>
        <w:t>s dados pessoais coletados são acessados somente por profissionais devidamente autorizados, respeitando os princípios da proporcionalidade, necessidade e relevância.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Seguimos também as orientações de segurança de dados do Provimento 74/2018, do Conselho Na</w:t>
      </w:r>
      <w:r w:rsidRPr="003B7774">
        <w:rPr>
          <w:rFonts w:eastAsia="Times New Roman" w:cstheme="minorHAnsi"/>
          <w:sz w:val="24"/>
          <w:szCs w:val="24"/>
          <w:lang w:eastAsia="pt-BR"/>
        </w:rPr>
        <w:t>cional de Justiça, que visa a mitigação de riscos, perda e roubo de dados.</w:t>
      </w:r>
    </w:p>
    <w:p w:rsidR="009E3380" w:rsidRPr="003B7774" w:rsidRDefault="009E3380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COMPARTILHAMENTO DOS DADOS PESSOAIS</w:t>
      </w:r>
    </w:p>
    <w:p w:rsidR="008C5618" w:rsidRPr="003B7774" w:rsidRDefault="008C5618" w:rsidP="003B7774">
      <w:pPr>
        <w:shd w:val="clear" w:color="auto" w:fill="FFFFFF"/>
        <w:spacing w:after="0" w:line="276" w:lineRule="auto"/>
        <w:ind w:firstLine="708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9E3380" w:rsidRPr="003B7774" w:rsidRDefault="00DD6CBB" w:rsidP="003B7774">
      <w:pPr>
        <w:spacing w:after="0" w:line="276" w:lineRule="auto"/>
        <w:ind w:firstLine="567"/>
        <w:jc w:val="both"/>
        <w:rPr>
          <w:rFonts w:cstheme="minorHAnsi"/>
          <w:sz w:val="24"/>
          <w:szCs w:val="24"/>
          <w:shd w:val="clear" w:color="auto" w:fill="FFFFFF"/>
        </w:rPr>
      </w:pPr>
      <w:r w:rsidRPr="003B7774">
        <w:rPr>
          <w:rFonts w:cstheme="minorHAnsi"/>
          <w:sz w:val="24"/>
          <w:szCs w:val="24"/>
          <w:shd w:val="clear" w:color="auto" w:fill="FFFFFF"/>
        </w:rPr>
        <w:t xml:space="preserve">Os dados pessoais armazenados no banco de dados desta Serventia, podem ser compartilhados com a finalidade de atender disposições legais e normativas. O compartilhamento destes dados destina-se exclusivamente a informar Centrais e </w:t>
      </w:r>
      <w:r w:rsidRPr="003B7774">
        <w:rPr>
          <w:rFonts w:cstheme="minorHAnsi"/>
          <w:sz w:val="24"/>
          <w:szCs w:val="24"/>
          <w:shd w:val="clear" w:color="auto" w:fill="FFFFFF"/>
        </w:rPr>
        <w:lastRenderedPageBreak/>
        <w:t>Instituições que tem auto</w:t>
      </w:r>
      <w:r w:rsidRPr="003B7774">
        <w:rPr>
          <w:rFonts w:cstheme="minorHAnsi"/>
          <w:sz w:val="24"/>
          <w:szCs w:val="24"/>
          <w:shd w:val="clear" w:color="auto" w:fill="FFFFFF"/>
        </w:rPr>
        <w:t xml:space="preserve">rização prévia definida em Lei ou por Provimentos para fazerem a recepção destes dados. </w:t>
      </w:r>
    </w:p>
    <w:p w:rsidR="009E3380" w:rsidRPr="003B7774" w:rsidRDefault="00DD6CBB" w:rsidP="003B7774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cstheme="minorHAnsi"/>
          <w:sz w:val="24"/>
          <w:szCs w:val="24"/>
        </w:rPr>
        <w:t xml:space="preserve">No que se refere ao compartilhamento destas informações, asseguramos que nenhum tipo de dado pessoal, será transferido a empresas públicas e/ou privadas, com qualquer </w:t>
      </w:r>
      <w:r w:rsidRPr="003B7774">
        <w:rPr>
          <w:rFonts w:cstheme="minorHAnsi"/>
          <w:sz w:val="24"/>
          <w:szCs w:val="24"/>
        </w:rPr>
        <w:t>tipo de finalidade contrária as que estão previamente definidas na Lei.</w:t>
      </w:r>
    </w:p>
    <w:p w:rsidR="009E3380" w:rsidRPr="003B7774" w:rsidRDefault="00DD6CBB" w:rsidP="003B7774">
      <w:pPr>
        <w:spacing w:after="0" w:line="276" w:lineRule="auto"/>
        <w:ind w:firstLine="567"/>
        <w:jc w:val="both"/>
        <w:rPr>
          <w:rFonts w:cstheme="minorHAnsi"/>
          <w:b/>
          <w:iCs/>
          <w:sz w:val="24"/>
          <w:szCs w:val="24"/>
        </w:rPr>
      </w:pPr>
      <w:r w:rsidRPr="003B7774">
        <w:rPr>
          <w:rFonts w:cstheme="minorHAnsi"/>
          <w:sz w:val="24"/>
          <w:szCs w:val="24"/>
        </w:rPr>
        <w:t>Exigimos de nossos prestadores de serviço a observância de regras compatíveis com esta política e com a legislação vigente em relação à proteção de dados pessoais.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TRANSFERÊNCIA INTERN</w:t>
      </w: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ACIONAL DOS DADOS PESSOAIS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Esta Serventia não realiza transferência internacional de dados pessoais. 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MINIMIZAÇÃO DE DADOS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Os dados que são coletados por esta Serventia,</w:t>
      </w:r>
      <w:r w:rsidRPr="003B7774">
        <w:rPr>
          <w:rFonts w:eastAsia="Times New Roman" w:cstheme="minorHAnsi"/>
          <w:color w:val="7030A0"/>
          <w:sz w:val="24"/>
          <w:szCs w:val="24"/>
          <w:lang w:eastAsia="pt-BR"/>
        </w:rPr>
        <w:t xml:space="preserve"> </w:t>
      </w:r>
      <w:r w:rsidRPr="003B7774">
        <w:rPr>
          <w:rFonts w:eastAsia="Times New Roman" w:cstheme="minorHAnsi"/>
          <w:sz w:val="24"/>
          <w:szCs w:val="24"/>
          <w:lang w:eastAsia="pt-BR"/>
        </w:rPr>
        <w:t>são adequados e pertinentes ao que é necessário à composição dos atos praticados, e li</w:t>
      </w:r>
      <w:r w:rsidRPr="003B7774">
        <w:rPr>
          <w:rFonts w:eastAsia="Times New Roman" w:cstheme="minorHAnsi"/>
          <w:sz w:val="24"/>
          <w:szCs w:val="24"/>
          <w:lang w:eastAsia="pt-BR"/>
        </w:rPr>
        <w:t>mitados as suas próprias finalidades de utilização.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IDENTIFICAÇÃO DO CONTROLADOR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3B77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controladora dos dados é a Tabeliã </w:t>
      </w:r>
      <w:proofErr w:type="spellStart"/>
      <w:r w:rsidRPr="003B7774">
        <w:rPr>
          <w:rFonts w:eastAsia="Times New Roman" w:cstheme="minorHAnsi"/>
          <w:color w:val="000000"/>
          <w:sz w:val="24"/>
          <w:szCs w:val="24"/>
          <w:lang w:eastAsia="pt-BR"/>
        </w:rPr>
        <w:t>Leani</w:t>
      </w:r>
      <w:proofErr w:type="spellEnd"/>
      <w:r w:rsidRPr="003B77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Maria Rosa da Silva, que pode ser contatada pelo e-mail:  </w:t>
      </w:r>
      <w:hyperlink r:id="rId7">
        <w:r w:rsidRPr="003B7774">
          <w:rPr>
            <w:rStyle w:val="Hyperlink"/>
            <w:rFonts w:eastAsia="Times New Roman" w:cstheme="minorHAnsi"/>
            <w:color w:val="000000"/>
            <w:sz w:val="24"/>
            <w:szCs w:val="24"/>
            <w:u w:val="none"/>
            <w:lang w:eastAsia="pt-BR"/>
          </w:rPr>
          <w:t>tab.butia@gmail.com</w:t>
        </w:r>
      </w:hyperlink>
      <w:r w:rsidRPr="003B77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</w:t>
      </w:r>
      <w:r w:rsidRPr="003B77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pelo contato: (51) 3652-4700 e/ou (51) 3652-1623.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color w:val="7030A0"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IDENTIFICAÇÃO DO ENCARREGADO DADOS PESSOAIS (DPO)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cstheme="minorHAnsi"/>
          <w:sz w:val="24"/>
          <w:szCs w:val="24"/>
        </w:rPr>
        <w:t xml:space="preserve">A Encarregada de Dados é a empresa </w:t>
      </w:r>
      <w:r w:rsidRPr="003B7774">
        <w:rPr>
          <w:rFonts w:cstheme="minorHAnsi"/>
          <w:bCs/>
          <w:sz w:val="24"/>
          <w:szCs w:val="24"/>
        </w:rPr>
        <w:t>Ceprotec Sistemas</w:t>
      </w:r>
      <w:r w:rsidRPr="003B7774">
        <w:rPr>
          <w:rFonts w:cstheme="minorHAnsi"/>
          <w:b/>
          <w:sz w:val="24"/>
          <w:szCs w:val="24"/>
        </w:rPr>
        <w:t xml:space="preserve">, 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que pode ser contatada pelo e-mail: </w:t>
      </w:r>
      <w:hyperlink r:id="rId8">
        <w:r w:rsidRPr="003B7774">
          <w:rPr>
            <w:rStyle w:val="Hyperlink"/>
            <w:rFonts w:eastAsia="Times New Roman" w:cstheme="minorHAnsi"/>
            <w:color w:val="auto"/>
            <w:sz w:val="24"/>
            <w:szCs w:val="24"/>
            <w:u w:val="none"/>
            <w:lang w:eastAsia="pt-BR"/>
          </w:rPr>
          <w:t>dpo@ceprotec.com.br</w:t>
        </w:r>
      </w:hyperlink>
      <w:r w:rsidRPr="003B7774">
        <w:rPr>
          <w:rFonts w:eastAsia="Times New Roman" w:cstheme="minorHAnsi"/>
          <w:sz w:val="24"/>
          <w:szCs w:val="24"/>
          <w:lang w:eastAsia="pt-BR"/>
        </w:rPr>
        <w:t xml:space="preserve"> e pelo contato/</w:t>
      </w:r>
      <w:proofErr w:type="spellStart"/>
      <w:r w:rsidRPr="003B7774">
        <w:rPr>
          <w:rFonts w:eastAsia="Times New Roman" w:cstheme="minorHAnsi"/>
          <w:sz w:val="24"/>
          <w:szCs w:val="24"/>
          <w:lang w:eastAsia="pt-BR"/>
        </w:rPr>
        <w:t>whatsapp</w:t>
      </w:r>
      <w:proofErr w:type="spellEnd"/>
      <w:r w:rsidRPr="003B7774">
        <w:rPr>
          <w:rFonts w:eastAsia="Times New Roman" w:cstheme="minorHAnsi"/>
          <w:sz w:val="24"/>
          <w:szCs w:val="24"/>
          <w:lang w:eastAsia="pt-BR"/>
        </w:rPr>
        <w:t>: (54) 9 9933 4632.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SEGURANÇA E ACESSO AOS DADOS PESSOAIS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 xml:space="preserve">Todas as informações são armazenadas com rigoroso controle de segurança e constante aperfeiçoamento de ferramentas tecnológicas de proteção de dados. 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 xml:space="preserve">Esta Serventia toma precauções, entre elas, medidas administrativas, técnicas e físicas, para proteger as suas informações pessoais contra perda, roubo, uso indevido, bem como contra acesso não autorizado, divulgação, alteração e destruição. </w:t>
      </w:r>
    </w:p>
    <w:p w:rsidR="009E3380" w:rsidRPr="003B7774" w:rsidRDefault="00DD6CBB" w:rsidP="003B7774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O acesso às i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nformações e dados pessoais coletados é restrito aos prepostos do Controlador e Operadores no âmbito notarial, registral e administrativo. </w:t>
      </w:r>
      <w:r w:rsidRPr="003B7774">
        <w:rPr>
          <w:rFonts w:cstheme="minorHAnsi"/>
          <w:sz w:val="24"/>
          <w:szCs w:val="24"/>
        </w:rPr>
        <w:t xml:space="preserve">Possuímos </w:t>
      </w:r>
      <w:r w:rsidRPr="003B7774">
        <w:rPr>
          <w:rFonts w:cstheme="minorHAnsi"/>
          <w:sz w:val="24"/>
          <w:szCs w:val="24"/>
        </w:rPr>
        <w:lastRenderedPageBreak/>
        <w:t xml:space="preserve">controle interno acerca do acesso às suas informações, através de controles de acesso por </w:t>
      </w:r>
      <w:proofErr w:type="spellStart"/>
      <w:r w:rsidRPr="003B7774">
        <w:rPr>
          <w:rFonts w:cstheme="minorHAnsi"/>
          <w:sz w:val="24"/>
          <w:szCs w:val="24"/>
        </w:rPr>
        <w:t>login</w:t>
      </w:r>
      <w:proofErr w:type="spellEnd"/>
      <w:r w:rsidRPr="003B7774">
        <w:rPr>
          <w:rFonts w:cstheme="minorHAnsi"/>
          <w:sz w:val="24"/>
          <w:szCs w:val="24"/>
        </w:rPr>
        <w:t xml:space="preserve"> e senha, to</w:t>
      </w:r>
      <w:r w:rsidRPr="003B7774">
        <w:rPr>
          <w:rFonts w:cstheme="minorHAnsi"/>
          <w:sz w:val="24"/>
          <w:szCs w:val="24"/>
        </w:rPr>
        <w:t>dos os procedimentos executados por nossos colaboradores são documentados e fazemos treinamentos técnicos e comportamentais com nossa equipe acerca do uso adequado e seguro das ferramentas disponíveis.</w:t>
      </w:r>
      <w:r w:rsidRPr="003B7774">
        <w:rPr>
          <w:rFonts w:cstheme="minorHAnsi"/>
          <w:sz w:val="24"/>
          <w:szCs w:val="24"/>
        </w:rPr>
        <w:t xml:space="preserve"> </w:t>
      </w:r>
      <w:r w:rsidRPr="003B7774">
        <w:rPr>
          <w:rFonts w:eastAsia="Times New Roman" w:cstheme="minorHAnsi"/>
          <w:sz w:val="24"/>
          <w:szCs w:val="24"/>
          <w:lang w:eastAsia="pt-BR"/>
        </w:rPr>
        <w:t>Respeitando sempre os princípios da proporcionalidade,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 necessidade e relevância para os objetivos dos serviços prestados nesta Serventia, além do compromisso de confidencialidade e preservação da sua privacidade nos termos desta Política.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DIREITOS DOS TITULARES DOS DADOS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 xml:space="preserve">O tratamento dos dados pessoais neste </w:t>
      </w:r>
      <w:r w:rsidRPr="003B7774">
        <w:rPr>
          <w:rFonts w:eastAsia="Times New Roman" w:cstheme="minorHAnsi"/>
          <w:sz w:val="24"/>
          <w:szCs w:val="24"/>
          <w:lang w:eastAsia="pt-BR"/>
        </w:rPr>
        <w:t>Cartório é realizado de forma transparente, lícita e de boa-fé, de acordo com os artigos 6º, 7º, 11 e 14, da Lei n° 13.709/2018 (Lei Geral de Proteção de Dados Pessoais).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A LGPD garante ao Titular dos dados pessoais, os seguintes direitos: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- Confirmação da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 existência de tratamento de dados;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- Acesso aos seus dados;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- Correção de dados incompletos, inexatos ou desatualizados;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 xml:space="preserve">- </w:t>
      </w:r>
      <w:proofErr w:type="spellStart"/>
      <w:r w:rsidRPr="003B7774">
        <w:rPr>
          <w:rFonts w:eastAsia="Times New Roman" w:cstheme="minorHAnsi"/>
          <w:sz w:val="24"/>
          <w:szCs w:val="24"/>
          <w:lang w:eastAsia="pt-BR"/>
        </w:rPr>
        <w:t>Anonimização</w:t>
      </w:r>
      <w:proofErr w:type="spellEnd"/>
      <w:r w:rsidRPr="003B7774">
        <w:rPr>
          <w:rFonts w:eastAsia="Times New Roman" w:cstheme="minorHAnsi"/>
          <w:sz w:val="24"/>
          <w:szCs w:val="24"/>
          <w:lang w:eastAsia="pt-BR"/>
        </w:rPr>
        <w:t>, bloqueio ou eliminação de dados desnecessários, excessivos ou tratados em desconformidade com o disposto nesta Lei;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 xml:space="preserve">- </w:t>
      </w:r>
      <w:r w:rsidRPr="003B7774">
        <w:rPr>
          <w:rFonts w:eastAsia="Times New Roman" w:cstheme="minorHAnsi"/>
          <w:sz w:val="24"/>
          <w:szCs w:val="24"/>
          <w:lang w:eastAsia="pt-BR"/>
        </w:rPr>
        <w:t>Eliminação dos dados pessoais tratados no âmbito e nos limites técnicos das atividades, salvo, quando autorizada a conservação para o cumprimento de obrigação legal ou regulatória;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- Informação das entidades públicas e privadas com as quais o controlador r</w:t>
      </w:r>
      <w:r w:rsidRPr="003B7774">
        <w:rPr>
          <w:rFonts w:eastAsia="Times New Roman" w:cstheme="minorHAnsi"/>
          <w:sz w:val="24"/>
          <w:szCs w:val="24"/>
          <w:lang w:eastAsia="pt-BR"/>
        </w:rPr>
        <w:t>ealizou uso compartilhado de dados;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- Informação sobre a possibilidade de não fornecer consentimento e sobre as consequências da negativa;</w:t>
      </w: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- Revogação do consentimento, nos termos do § 5º do art. 8º desta Lei.</w:t>
      </w:r>
    </w:p>
    <w:p w:rsidR="009E3380" w:rsidRPr="003B7774" w:rsidRDefault="009E3380" w:rsidP="003B7774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b/>
          <w:color w:val="7030A0"/>
          <w:sz w:val="24"/>
          <w:szCs w:val="24"/>
          <w:lang w:eastAsia="pt-BR"/>
        </w:rPr>
      </w:pP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rebuchetMS-Bold" w:cstheme="minorHAnsi"/>
          <w:sz w:val="24"/>
          <w:szCs w:val="24"/>
        </w:rPr>
      </w:pPr>
      <w:r w:rsidRPr="003B7774">
        <w:rPr>
          <w:rFonts w:eastAsia="Times New Roman" w:cstheme="minorHAnsi"/>
          <w:bCs/>
          <w:sz w:val="24"/>
          <w:szCs w:val="24"/>
          <w:lang w:eastAsia="pt-BR"/>
        </w:rPr>
        <w:t>O titular pode solicitar a qualquer tempo, ac</w:t>
      </w:r>
      <w:r w:rsidRPr="003B7774">
        <w:rPr>
          <w:rFonts w:eastAsia="Times New Roman" w:cstheme="minorHAnsi"/>
          <w:bCs/>
          <w:sz w:val="24"/>
          <w:szCs w:val="24"/>
          <w:lang w:eastAsia="pt-BR"/>
        </w:rPr>
        <w:t xml:space="preserve">esso aos seus dados, mediante requerimento disponibilizado por esta serventia, gratuitamente, de acordo com </w:t>
      </w:r>
      <w:r w:rsidRPr="003B7774">
        <w:rPr>
          <w:rFonts w:eastAsia="TrebuchetMS-Bold" w:cstheme="minorHAnsi"/>
          <w:sz w:val="24"/>
          <w:szCs w:val="24"/>
        </w:rPr>
        <w:t xml:space="preserve">Provimento 134/2022 do CNJ. </w:t>
      </w:r>
    </w:p>
    <w:p w:rsidR="009E3380" w:rsidRPr="003B7774" w:rsidRDefault="009E3380" w:rsidP="003B7774">
      <w:pPr>
        <w:shd w:val="clear" w:color="auto" w:fill="FFFFFF"/>
        <w:spacing w:after="0" w:line="276" w:lineRule="auto"/>
        <w:ind w:firstLine="708"/>
        <w:jc w:val="both"/>
        <w:rPr>
          <w:rFonts w:eastAsia="TrebuchetMS-Bold" w:cstheme="minorHAnsi"/>
          <w:sz w:val="24"/>
          <w:szCs w:val="24"/>
        </w:rPr>
      </w:pPr>
    </w:p>
    <w:p w:rsidR="009E3380" w:rsidRPr="003B7774" w:rsidRDefault="00DD6CBB" w:rsidP="003B7774">
      <w:pPr>
        <w:shd w:val="clear" w:color="auto" w:fill="FFFFFF"/>
        <w:spacing w:after="0" w:line="276" w:lineRule="auto"/>
        <w:ind w:firstLine="708"/>
        <w:jc w:val="both"/>
        <w:rPr>
          <w:rFonts w:eastAsia="TrebuchetMS-Bold" w:cstheme="minorHAnsi"/>
          <w:sz w:val="24"/>
          <w:szCs w:val="24"/>
        </w:rPr>
      </w:pPr>
      <w:r w:rsidRPr="003B7774">
        <w:rPr>
          <w:rFonts w:eastAsia="TrebuchetMS-Bold" w:cstheme="minorHAnsi"/>
          <w:sz w:val="24"/>
          <w:szCs w:val="24"/>
        </w:rPr>
        <w:t>Abaixo listamos o Art. 20 do Prov. 134/2022, que esclarece sobre a solicitação dos dados pelo Titular, e sobre os dire</w:t>
      </w:r>
      <w:r w:rsidRPr="003B7774">
        <w:rPr>
          <w:rFonts w:eastAsia="TrebuchetMS-Bold" w:cstheme="minorHAnsi"/>
          <w:sz w:val="24"/>
          <w:szCs w:val="24"/>
        </w:rPr>
        <w:t>itos do Titular dos Dados e deveres do Controlador de Dados: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both"/>
        <w:rPr>
          <w:rFonts w:eastAsia="TrebuchetMS-Bold" w:cstheme="minorHAnsi"/>
          <w:iCs/>
          <w:sz w:val="24"/>
          <w:szCs w:val="24"/>
        </w:rPr>
      </w:pPr>
      <w:r w:rsidRPr="003B7774">
        <w:rPr>
          <w:rFonts w:eastAsia="TrebuchetMS-Bold" w:cstheme="minorHAnsi"/>
          <w:iCs/>
          <w:sz w:val="24"/>
          <w:szCs w:val="24"/>
        </w:rPr>
        <w:lastRenderedPageBreak/>
        <w:t>“Art. 20. A gratuidade do livre acesso dos titulares de dados (art. 6º, IV, da LGPD) será restrita aos dados pessoais constantes nos sistemas administrativos da serventia, não abrangendo os dados</w:t>
      </w:r>
      <w:r w:rsidRPr="003B7774">
        <w:rPr>
          <w:rFonts w:eastAsia="TrebuchetMS-Bold" w:cstheme="minorHAnsi"/>
          <w:iCs/>
          <w:sz w:val="24"/>
          <w:szCs w:val="24"/>
        </w:rPr>
        <w:t xml:space="preserve"> próprios do acervo registral e não podendo, em qualquer hipótese, alcançar ou implicar a prática de atos inerentes à prestação dos serviços notariais e registrais dotados de fé-pública.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both"/>
        <w:rPr>
          <w:rFonts w:eastAsia="TrebuchetMS-Bold" w:cstheme="minorHAnsi"/>
          <w:iCs/>
          <w:sz w:val="24"/>
          <w:szCs w:val="24"/>
        </w:rPr>
      </w:pPr>
      <w:r w:rsidRPr="003B7774">
        <w:rPr>
          <w:rFonts w:eastAsia="TrebuchetMS-Bold" w:cstheme="minorHAnsi"/>
          <w:iCs/>
          <w:sz w:val="24"/>
          <w:szCs w:val="24"/>
        </w:rPr>
        <w:t>§ 1º Todo documento obtido por força do exercício do direito de acess</w:t>
      </w:r>
      <w:r w:rsidRPr="003B7774">
        <w:rPr>
          <w:rFonts w:eastAsia="TrebuchetMS-Bold" w:cstheme="minorHAnsi"/>
          <w:iCs/>
          <w:sz w:val="24"/>
          <w:szCs w:val="24"/>
        </w:rPr>
        <w:t>o deverá conter em seu cabeçalho os seguintes dizeres: "Este não é um documento dotado de fé pública, não se confunde com atos inerentes à prestação do serviço notarial e registral nem substitui quaisquer certidões, destinando-se exclusivamente a atender a</w:t>
      </w:r>
      <w:r w:rsidRPr="003B7774">
        <w:rPr>
          <w:rFonts w:eastAsia="TrebuchetMS-Bold" w:cstheme="minorHAnsi"/>
          <w:iCs/>
          <w:sz w:val="24"/>
          <w:szCs w:val="24"/>
        </w:rPr>
        <w:t xml:space="preserve">os direitos do titular solicitante quanto ao acesso a seus dados </w:t>
      </w:r>
      <w:bookmarkStart w:id="0" w:name="_GoBack"/>
      <w:bookmarkEnd w:id="0"/>
      <w:r w:rsidR="003B7774" w:rsidRPr="003B7774">
        <w:rPr>
          <w:rFonts w:eastAsia="TrebuchetMS-Bold" w:cstheme="minorHAnsi"/>
          <w:iCs/>
          <w:sz w:val="24"/>
          <w:szCs w:val="24"/>
        </w:rPr>
        <w:t>pessoais. ”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VIOLAÇÃO DE DADOS PESSOAIS / INCIDENTE DE SEGURANÇA DOS DADOS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No caso de uma eventual violação de dados pessoais, a serventia deverá prontamente avaliar a situação e se for, um incidente que cause risco ou dano relevante aos titulares deverá ser comunicado aos órgãos competentes e ao titular de dados, no prazo exigid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o, com o esclarecimento da natureza do incidente e das medidas adotadas </w:t>
      </w:r>
      <w:r w:rsidRPr="003B7774">
        <w:rPr>
          <w:rFonts w:cstheme="minorHAnsi"/>
          <w:sz w:val="24"/>
          <w:szCs w:val="24"/>
        </w:rPr>
        <w:t>conforme a legislação e as normas aplicáveis.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3B7774">
        <w:rPr>
          <w:rFonts w:eastAsia="Times New Roman" w:cstheme="minorHAnsi"/>
          <w:b/>
          <w:bCs/>
          <w:sz w:val="24"/>
          <w:szCs w:val="24"/>
          <w:lang w:eastAsia="pt-BR"/>
        </w:rPr>
        <w:t>DISPOSIÇÕES FINAIS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B7774">
        <w:rPr>
          <w:rFonts w:eastAsia="Times New Roman" w:cstheme="minorHAnsi"/>
          <w:sz w:val="24"/>
          <w:szCs w:val="24"/>
          <w:lang w:eastAsia="pt-BR"/>
        </w:rPr>
        <w:t>Devido ao constante avanço tecnológico, mudanças nas legislações, normas regulatórias e boas práticas, esta Política de</w:t>
      </w:r>
      <w:r w:rsidRPr="003B7774">
        <w:rPr>
          <w:rFonts w:eastAsia="Times New Roman" w:cstheme="minorHAnsi"/>
          <w:sz w:val="24"/>
          <w:szCs w:val="24"/>
          <w:lang w:eastAsia="pt-BR"/>
        </w:rPr>
        <w:t xml:space="preserve"> Privacidade está sujeita a alterações, razão pela qual recomenda-se sua consulta periódica.</w:t>
      </w:r>
    </w:p>
    <w:p w:rsidR="009E3380" w:rsidRPr="003B7774" w:rsidRDefault="00DD6CBB" w:rsidP="003B7774">
      <w:pPr>
        <w:shd w:val="clear" w:color="auto" w:fill="FFFFFF"/>
        <w:spacing w:beforeAutospacing="1" w:afterAutospacing="1" w:line="276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3B7774">
        <w:rPr>
          <w:rFonts w:cstheme="minorHAnsi"/>
          <w:bCs/>
          <w:sz w:val="24"/>
          <w:szCs w:val="24"/>
        </w:rPr>
        <w:t xml:space="preserve">Esta Serventia poderá atualizar esta Política sempre que incorporar novas funcionalidades e serviços, visando proporcionar melhorias na experiência dos usuários. </w:t>
      </w:r>
    </w:p>
    <w:p w:rsidR="009E3380" w:rsidRPr="003B7774" w:rsidRDefault="00DD6CBB" w:rsidP="003B7774">
      <w:pPr>
        <w:spacing w:after="0" w:line="276" w:lineRule="auto"/>
        <w:ind w:firstLine="567"/>
        <w:jc w:val="both"/>
        <w:rPr>
          <w:rFonts w:cstheme="minorHAnsi"/>
          <w:bCs/>
          <w:sz w:val="24"/>
          <w:szCs w:val="24"/>
        </w:rPr>
      </w:pPr>
      <w:r w:rsidRPr="003B7774">
        <w:rPr>
          <w:rFonts w:cstheme="minorHAnsi"/>
          <w:bCs/>
          <w:sz w:val="24"/>
          <w:szCs w:val="24"/>
        </w:rPr>
        <w:t xml:space="preserve">As atualizações serão feitas mediante a publicação da nova versão e a identificação da data da última atualização, a partir da qual serão imediatamente válidas e aplicáveis. </w:t>
      </w:r>
    </w:p>
    <w:p w:rsidR="009E3380" w:rsidRDefault="009E3380">
      <w:pPr>
        <w:spacing w:after="0" w:line="240" w:lineRule="auto"/>
        <w:ind w:firstLine="567"/>
        <w:jc w:val="both"/>
        <w:rPr>
          <w:bCs/>
          <w:sz w:val="24"/>
          <w:szCs w:val="24"/>
        </w:rPr>
      </w:pPr>
    </w:p>
    <w:p w:rsidR="009E3380" w:rsidRDefault="009E3380">
      <w:pPr>
        <w:spacing w:after="0" w:line="240" w:lineRule="auto"/>
        <w:ind w:firstLine="567"/>
        <w:jc w:val="both"/>
        <w:rPr>
          <w:bCs/>
          <w:sz w:val="24"/>
          <w:szCs w:val="24"/>
        </w:rPr>
      </w:pPr>
    </w:p>
    <w:p w:rsidR="009E3380" w:rsidRPr="008C5618" w:rsidRDefault="00DD6CBB">
      <w:pPr>
        <w:spacing w:after="0" w:line="240" w:lineRule="auto"/>
        <w:ind w:firstLine="567"/>
        <w:jc w:val="both"/>
        <w:rPr>
          <w:b/>
          <w:bCs/>
          <w:sz w:val="28"/>
          <w:szCs w:val="24"/>
        </w:rPr>
      </w:pPr>
      <w:r w:rsidRPr="008C5618">
        <w:rPr>
          <w:b/>
          <w:bCs/>
          <w:color w:val="000000"/>
          <w:sz w:val="28"/>
          <w:szCs w:val="24"/>
        </w:rPr>
        <w:t xml:space="preserve">Política de Privacidade - Editada em Butiá/RS, 13 de </w:t>
      </w:r>
      <w:r w:rsidR="008C5618" w:rsidRPr="008C5618">
        <w:rPr>
          <w:b/>
          <w:bCs/>
          <w:color w:val="000000"/>
          <w:sz w:val="28"/>
          <w:szCs w:val="24"/>
        </w:rPr>
        <w:t>abril</w:t>
      </w:r>
      <w:r w:rsidRPr="008C5618">
        <w:rPr>
          <w:b/>
          <w:bCs/>
          <w:color w:val="000000"/>
          <w:sz w:val="28"/>
          <w:szCs w:val="24"/>
        </w:rPr>
        <w:t xml:space="preserve"> de 2023.</w:t>
      </w:r>
      <w:r w:rsidRPr="008C5618">
        <w:rPr>
          <w:b/>
          <w:bCs/>
          <w:sz w:val="28"/>
          <w:szCs w:val="24"/>
        </w:rPr>
        <w:t xml:space="preserve"> – Versão 01</w:t>
      </w:r>
    </w:p>
    <w:p w:rsidR="009E3380" w:rsidRDefault="009E3380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sectPr w:rsidR="009E3380">
      <w:headerReference w:type="default" r:id="rId9"/>
      <w:pgSz w:w="11906" w:h="16838"/>
      <w:pgMar w:top="3128" w:right="1701" w:bottom="1417" w:left="1701" w:header="141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BB" w:rsidRDefault="00DD6CBB">
      <w:pPr>
        <w:spacing w:after="0" w:line="240" w:lineRule="auto"/>
      </w:pPr>
      <w:r>
        <w:separator/>
      </w:r>
    </w:p>
  </w:endnote>
  <w:endnote w:type="continuationSeparator" w:id="0">
    <w:p w:rsidR="00DD6CBB" w:rsidRDefault="00DD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ebuchetMS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BB" w:rsidRDefault="00DD6CBB">
      <w:pPr>
        <w:spacing w:after="0" w:line="240" w:lineRule="auto"/>
      </w:pPr>
      <w:r>
        <w:separator/>
      </w:r>
    </w:p>
  </w:footnote>
  <w:footnote w:type="continuationSeparator" w:id="0">
    <w:p w:rsidR="00DD6CBB" w:rsidRDefault="00DD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380" w:rsidRDefault="00DD6CBB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Tabelionato De Notas E Protestos De </w:t>
    </w:r>
    <w:proofErr w:type="spellStart"/>
    <w:r>
      <w:rPr>
        <w:b/>
        <w:bCs/>
        <w:sz w:val="28"/>
        <w:szCs w:val="28"/>
      </w:rPr>
      <w:t>Butia</w:t>
    </w:r>
    <w:proofErr w:type="spellEnd"/>
  </w:p>
  <w:p w:rsidR="009E3380" w:rsidRDefault="00DD6CBB">
    <w:pPr>
      <w:pStyle w:val="Cabealho"/>
      <w:jc w:val="center"/>
    </w:pPr>
    <w:r>
      <w:t>Rua Avenida Piratini, 746, Centro, Butiá/</w:t>
    </w:r>
    <w:proofErr w:type="spellStart"/>
    <w:r>
      <w:t>Rs</w:t>
    </w:r>
    <w:proofErr w:type="spellEnd"/>
  </w:p>
  <w:p w:rsidR="009E3380" w:rsidRDefault="009E338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7F0"/>
    <w:multiLevelType w:val="hybridMultilevel"/>
    <w:tmpl w:val="82A8D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19C4"/>
    <w:multiLevelType w:val="hybridMultilevel"/>
    <w:tmpl w:val="65F0173A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0B836390"/>
    <w:multiLevelType w:val="hybridMultilevel"/>
    <w:tmpl w:val="B2D046AC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28742088"/>
    <w:multiLevelType w:val="hybridMultilevel"/>
    <w:tmpl w:val="7A08E3CC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2D15453F"/>
    <w:multiLevelType w:val="multilevel"/>
    <w:tmpl w:val="8688B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4445B2"/>
    <w:multiLevelType w:val="hybridMultilevel"/>
    <w:tmpl w:val="F502E55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6903606D"/>
    <w:multiLevelType w:val="multilevel"/>
    <w:tmpl w:val="E6468C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80"/>
    <w:rsid w:val="003A2EF5"/>
    <w:rsid w:val="003B7774"/>
    <w:rsid w:val="007F3BB3"/>
    <w:rsid w:val="008C5618"/>
    <w:rsid w:val="009E3380"/>
    <w:rsid w:val="00D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C883"/>
  <w15:docId w15:val="{5BF580D5-48C7-48CC-BF61-C194E08F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9D"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qFormat/>
    <w:rsid w:val="008518F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8518F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8518F1"/>
    <w:rPr>
      <w:b/>
      <w:bCs/>
    </w:rPr>
  </w:style>
  <w:style w:type="character" w:styleId="Hyperlink">
    <w:name w:val="Hyperlink"/>
    <w:basedOn w:val="Fontepargpadro"/>
    <w:uiPriority w:val="99"/>
    <w:unhideWhenUsed/>
    <w:rsid w:val="00D320F2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ast-update">
    <w:name w:val="last-update"/>
    <w:basedOn w:val="Normal"/>
    <w:qFormat/>
    <w:rsid w:val="008518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8518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C58DE"/>
    <w:pPr>
      <w:ind w:left="720"/>
      <w:contextualSpacing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eprotec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b.but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3116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Guidotti</dc:creator>
  <dc:description/>
  <cp:lastModifiedBy>user</cp:lastModifiedBy>
  <cp:revision>10</cp:revision>
  <dcterms:created xsi:type="dcterms:W3CDTF">2023-03-20T23:04:00Z</dcterms:created>
  <dcterms:modified xsi:type="dcterms:W3CDTF">2023-04-25T01:14:00Z</dcterms:modified>
  <dc:language>pt-BR</dc:language>
</cp:coreProperties>
</file>